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B5" w:rsidRDefault="00E43CB5" w:rsidP="00E43C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43C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Аннотация к рабочей программе по английскому языку</w:t>
      </w:r>
      <w:r w:rsidR="002115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E43C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D56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2-4</w:t>
      </w:r>
      <w:r w:rsidRPr="00E43C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класс.  ФГОС</w:t>
      </w:r>
    </w:p>
    <w:p w:rsidR="00211519" w:rsidRPr="00E43CB5" w:rsidRDefault="00211519" w:rsidP="00E43C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093"/>
        <w:gridCol w:w="8589"/>
      </w:tblGrid>
      <w:tr w:rsidR="00E43CB5" w:rsidRPr="0010481C" w:rsidTr="00E43CB5">
        <w:tc>
          <w:tcPr>
            <w:tcW w:w="2093" w:type="dxa"/>
          </w:tcPr>
          <w:p w:rsidR="00E43CB5" w:rsidRPr="0010481C" w:rsidRDefault="00E43CB5" w:rsidP="00E43CB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4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Нормативно-методические м</w:t>
            </w:r>
            <w:r w:rsidRPr="00104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4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териалы</w:t>
            </w:r>
          </w:p>
        </w:tc>
        <w:tc>
          <w:tcPr>
            <w:tcW w:w="8589" w:type="dxa"/>
          </w:tcPr>
          <w:p w:rsidR="00E43CB5" w:rsidRPr="0010481C" w:rsidRDefault="00E43CB5" w:rsidP="00E43CB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9"/>
              <w:contextualSpacing/>
              <w:textAlignment w:val="baseline"/>
            </w:pPr>
            <w:r w:rsidRPr="0010481C">
              <w:t>Федеральный закон от 29</w:t>
            </w:r>
            <w:r w:rsidRPr="0010481C">
              <w:rPr>
                <w:rStyle w:val="apple-converted-space"/>
              </w:rPr>
              <w:t> </w:t>
            </w:r>
            <w:hyperlink r:id="rId5" w:tooltip="Декабрь 2012 г." w:history="1">
              <w:r w:rsidRPr="0010481C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декабря 2012</w:t>
              </w:r>
            </w:hyperlink>
            <w:r w:rsidRPr="0010481C">
              <w:rPr>
                <w:rStyle w:val="apple-converted-space"/>
              </w:rPr>
              <w:t> </w:t>
            </w:r>
            <w:r w:rsidRPr="0010481C">
              <w:t>«Об образовании в Российской Ф</w:t>
            </w:r>
            <w:r w:rsidRPr="0010481C">
              <w:t>е</w:t>
            </w:r>
            <w:r w:rsidRPr="0010481C">
              <w:t>дерации».</w:t>
            </w:r>
          </w:p>
          <w:p w:rsidR="00E43CB5" w:rsidRPr="0010481C" w:rsidRDefault="00E43CB5" w:rsidP="00E43CB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9"/>
              <w:contextualSpacing/>
              <w:textAlignment w:val="baseline"/>
            </w:pPr>
            <w:r w:rsidRPr="0010481C">
              <w:t xml:space="preserve">Федеральный государственный образовательный стандарт </w:t>
            </w:r>
            <w:r w:rsidR="001D567B">
              <w:t>начального</w:t>
            </w:r>
            <w:r w:rsidRPr="0010481C">
              <w:t xml:space="preserve"> о</w:t>
            </w:r>
            <w:r w:rsidRPr="0010481C">
              <w:t>б</w:t>
            </w:r>
            <w:r w:rsidRPr="0010481C">
              <w:t>щего образования</w:t>
            </w:r>
          </w:p>
          <w:p w:rsidR="00E43CB5" w:rsidRPr="0010481C" w:rsidRDefault="00E43CB5" w:rsidP="00E43CB5">
            <w:pPr>
              <w:pStyle w:val="a7"/>
              <w:numPr>
                <w:ilvl w:val="0"/>
                <w:numId w:val="2"/>
              </w:numPr>
              <w:shd w:val="clear" w:color="auto" w:fill="FFFFFF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развития и формирования универсальных учебных действий;</w:t>
            </w:r>
          </w:p>
          <w:p w:rsidR="00E43CB5" w:rsidRPr="0010481C" w:rsidRDefault="00E43CB5" w:rsidP="00E43CB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9"/>
              <w:contextualSpacing/>
              <w:textAlignment w:val="baseline"/>
            </w:pPr>
            <w:r w:rsidRPr="0010481C">
              <w:t>Программа духовно-нравственного развития и воспитания личности</w:t>
            </w:r>
          </w:p>
          <w:p w:rsidR="00E43CB5" w:rsidRPr="0010481C" w:rsidRDefault="00E43CB5" w:rsidP="00E43CB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9"/>
              <w:contextualSpacing/>
              <w:textAlignment w:val="baseline"/>
            </w:pPr>
            <w:r w:rsidRPr="0010481C">
              <w:t>Положение о рабочей программе</w:t>
            </w:r>
          </w:p>
          <w:p w:rsidR="00E43CB5" w:rsidRPr="0010481C" w:rsidRDefault="00E43CB5" w:rsidP="00E43CB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9"/>
              <w:contextualSpacing/>
              <w:textAlignment w:val="baseline"/>
            </w:pPr>
            <w:r w:rsidRPr="0010481C">
              <w:t>Федеральный перечень учебников, рекомендованных Министерством обр</w:t>
            </w:r>
            <w:r w:rsidRPr="0010481C">
              <w:t>а</w:t>
            </w:r>
            <w:r w:rsidRPr="0010481C">
              <w:t>зования Российской Федерации к использованию в образовательном пр</w:t>
            </w:r>
            <w:r w:rsidRPr="0010481C">
              <w:t>о</w:t>
            </w:r>
            <w:r w:rsidRPr="0010481C">
              <w:t xml:space="preserve">цессе в общеобразовательных учреждениях на текущий учебный год;  </w:t>
            </w:r>
          </w:p>
          <w:p w:rsidR="00E43CB5" w:rsidRPr="0010481C" w:rsidRDefault="00E43CB5" w:rsidP="00E43CB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9"/>
              <w:contextualSpacing/>
              <w:textAlignment w:val="baseline"/>
            </w:pPr>
            <w:r w:rsidRPr="0010481C">
              <w:t xml:space="preserve">Авторская программа по английскому языку и УМК «Английский язык: </w:t>
            </w:r>
            <w:proofErr w:type="gramStart"/>
            <w:r w:rsidRPr="0010481C">
              <w:t>“</w:t>
            </w:r>
            <w:proofErr w:type="spellStart"/>
            <w:r w:rsidR="001D567B">
              <w:t>Rainbow</w:t>
            </w:r>
            <w:proofErr w:type="spellEnd"/>
            <w:r w:rsidR="001D567B">
              <w:t xml:space="preserve"> </w:t>
            </w:r>
            <w:proofErr w:type="spellStart"/>
            <w:r w:rsidR="001D567B">
              <w:t>English</w:t>
            </w:r>
            <w:proofErr w:type="spellEnd"/>
            <w:r w:rsidR="001D567B">
              <w:t>”» для учащихся 2</w:t>
            </w:r>
            <w:r w:rsidRPr="0010481C">
              <w:t>-</w:t>
            </w:r>
            <w:r w:rsidR="001D567B">
              <w:t>4</w:t>
            </w:r>
            <w:hyperlink r:id="rId6" w:tooltip="9 класс" w:history="1">
              <w:r w:rsidRPr="0010481C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 xml:space="preserve"> классов</w:t>
              </w:r>
            </w:hyperlink>
            <w:r w:rsidRPr="0010481C">
              <w:rPr>
                <w:rStyle w:val="apple-converted-space"/>
              </w:rPr>
              <w:t> </w:t>
            </w:r>
            <w:r w:rsidRPr="0010481C">
              <w:t>общеобразовательных учре</w:t>
            </w:r>
            <w:r w:rsidRPr="0010481C">
              <w:t>ж</w:t>
            </w:r>
            <w:r w:rsidRPr="0010481C">
              <w:t>дений (Москва:</w:t>
            </w:r>
            <w:proofErr w:type="gramEnd"/>
            <w:r w:rsidRPr="0010481C">
              <w:t xml:space="preserve"> </w:t>
            </w:r>
            <w:proofErr w:type="gramStart"/>
            <w:r w:rsidRPr="0010481C">
              <w:t>Дрофа, 2014)</w:t>
            </w:r>
            <w:proofErr w:type="gramEnd"/>
          </w:p>
        </w:tc>
      </w:tr>
      <w:tr w:rsidR="00E43CB5" w:rsidRPr="0010481C" w:rsidTr="00E43CB5">
        <w:tc>
          <w:tcPr>
            <w:tcW w:w="2093" w:type="dxa"/>
          </w:tcPr>
          <w:p w:rsidR="00E43CB5" w:rsidRPr="0010481C" w:rsidRDefault="00E43CB5" w:rsidP="00E43C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4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Реализуемый УМК</w:t>
            </w:r>
          </w:p>
        </w:tc>
        <w:tc>
          <w:tcPr>
            <w:tcW w:w="8589" w:type="dxa"/>
          </w:tcPr>
          <w:p w:rsidR="00E43CB5" w:rsidRPr="0010481C" w:rsidRDefault="0010481C" w:rsidP="001D5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«Английский язык» серии </w:t>
            </w:r>
            <w:r w:rsidRPr="00E43CB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“</w:t>
            </w:r>
            <w:proofErr w:type="spellStart"/>
            <w:r w:rsidRPr="00E43CB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Rainbow</w:t>
            </w:r>
            <w:proofErr w:type="spellEnd"/>
            <w:r w:rsidRPr="00E43CB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43CB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English</w:t>
            </w:r>
            <w:proofErr w:type="spellEnd"/>
            <w:r w:rsidRPr="00E43CB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</w:t>
            </w:r>
            <w:r w:rsidR="001D567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D567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 авторов О.В. Аф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насьева, И.В. Михеева, К.М. Баранова. – М.: Дрофа, 2015.</w:t>
            </w:r>
          </w:p>
        </w:tc>
      </w:tr>
      <w:tr w:rsidR="00E43CB5" w:rsidRPr="0010481C" w:rsidTr="00E43CB5">
        <w:tc>
          <w:tcPr>
            <w:tcW w:w="2093" w:type="dxa"/>
          </w:tcPr>
          <w:p w:rsidR="0010481C" w:rsidRPr="008804CE" w:rsidRDefault="0010481C" w:rsidP="0010481C">
            <w:pPr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</w:t>
            </w:r>
          </w:p>
          <w:p w:rsidR="0010481C" w:rsidRPr="008804CE" w:rsidRDefault="0010481C" w:rsidP="0010481C">
            <w:pPr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изучения</w:t>
            </w:r>
          </w:p>
          <w:p w:rsidR="00E43CB5" w:rsidRPr="0010481C" w:rsidRDefault="0010481C" w:rsidP="00104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8589" w:type="dxa"/>
          </w:tcPr>
          <w:p w:rsidR="00BB6CBE" w:rsidRPr="00BB6CBE" w:rsidRDefault="00BB6CBE" w:rsidP="008828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CBE">
              <w:rPr>
                <w:rFonts w:ascii="Times New Roman" w:hAnsi="Times New Roman"/>
                <w:b/>
                <w:sz w:val="24"/>
                <w:szCs w:val="24"/>
              </w:rPr>
              <w:t>Интегративной целью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 обучения иностранному языку в начальных классах я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>в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>ляется формирование элементарной коммуникативной компетенции младшего школьника на доступном для него уровне в основных видах речевой деятельн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сти: </w:t>
            </w:r>
            <w:proofErr w:type="spellStart"/>
            <w:r w:rsidRPr="00BB6CBE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BB6CBE">
              <w:rPr>
                <w:rFonts w:ascii="Times New Roman" w:hAnsi="Times New Roman"/>
                <w:sz w:val="24"/>
                <w:szCs w:val="24"/>
              </w:rPr>
              <w:t>, говорении, чтении и письме. Следовательно, изучение ин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>странного языка в начальной школе направлено на достижение следующих ц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лей: </w:t>
            </w:r>
          </w:p>
          <w:p w:rsidR="00BB6CBE" w:rsidRPr="00BB6CBE" w:rsidRDefault="00BB6CBE" w:rsidP="00BB6CBE">
            <w:pPr>
              <w:pStyle w:val="a7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B6CBE">
              <w:rPr>
                <w:rFonts w:ascii="Times New Roman" w:hAnsi="Times New Roman"/>
                <w:sz w:val="24"/>
                <w:szCs w:val="24"/>
              </w:rPr>
              <w:t xml:space="preserve">формирование умения общаться на иностранном </w:t>
            </w:r>
            <w:proofErr w:type="gramStart"/>
            <w:r w:rsidRPr="00BB6CBE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BB6CBE">
              <w:rPr>
                <w:rFonts w:ascii="Times New Roman" w:hAnsi="Times New Roman"/>
                <w:sz w:val="24"/>
                <w:szCs w:val="24"/>
              </w:rPr>
              <w:t xml:space="preserve"> на элементарном уровне с учѐтом речевых возможностей и потребностей младших школьн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>ков в устной (</w:t>
            </w:r>
            <w:proofErr w:type="spellStart"/>
            <w:r w:rsidRPr="00BB6CB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B6CBE">
              <w:rPr>
                <w:rFonts w:ascii="Times New Roman" w:hAnsi="Times New Roman"/>
                <w:sz w:val="24"/>
                <w:szCs w:val="24"/>
              </w:rPr>
              <w:t xml:space="preserve"> и говорение) и письменной (чтение и письмо) форме; </w:t>
            </w:r>
          </w:p>
          <w:p w:rsidR="00BB6CBE" w:rsidRPr="00BB6CBE" w:rsidRDefault="00BB6CBE" w:rsidP="00BB6CBE">
            <w:pPr>
              <w:pStyle w:val="a7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B6CBE">
              <w:rPr>
                <w:rFonts w:ascii="Times New Roman" w:hAnsi="Times New Roman"/>
                <w:sz w:val="24"/>
                <w:szCs w:val="24"/>
              </w:rPr>
              <w:t>приобщение детей к новому социальному опыту с использованием ин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</w:t>
            </w:r>
          </w:p>
          <w:p w:rsidR="00BB6CBE" w:rsidRPr="00BB6CBE" w:rsidRDefault="00BB6CBE" w:rsidP="00BB6CBE">
            <w:pPr>
              <w:pStyle w:val="a7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B6CBE">
              <w:rPr>
                <w:rFonts w:ascii="Times New Roman" w:hAnsi="Times New Roman"/>
                <w:sz w:val="24"/>
                <w:szCs w:val="24"/>
              </w:rPr>
              <w:t xml:space="preserve">воспитание дружелюбного отношения к представителям других стран; </w:t>
            </w:r>
          </w:p>
          <w:p w:rsidR="00BB6CBE" w:rsidRPr="00BB6CBE" w:rsidRDefault="00BB6CBE" w:rsidP="00BB6CBE">
            <w:pPr>
              <w:pStyle w:val="a7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B6CBE">
              <w:rPr>
                <w:rFonts w:ascii="Times New Roman" w:hAnsi="Times New Roman"/>
                <w:sz w:val="24"/>
                <w:szCs w:val="24"/>
              </w:rPr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BB6CBE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BB6CBE">
              <w:rPr>
                <w:rFonts w:ascii="Times New Roman" w:hAnsi="Times New Roman"/>
                <w:sz w:val="24"/>
                <w:szCs w:val="24"/>
              </w:rPr>
              <w:t xml:space="preserve"> умений; </w:t>
            </w:r>
          </w:p>
          <w:p w:rsidR="00BB6CBE" w:rsidRPr="00BB6CBE" w:rsidRDefault="00BB6CBE" w:rsidP="00BB6CBE">
            <w:pPr>
              <w:pStyle w:val="a7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B6CBE">
              <w:rPr>
                <w:rFonts w:ascii="Times New Roman" w:hAnsi="Times New Roman"/>
                <w:sz w:val="24"/>
                <w:szCs w:val="24"/>
              </w:rPr>
              <w:t xml:space="preserve">развитие мотивации к дальнейшему овладению иностранным языком; </w:t>
            </w:r>
          </w:p>
        </w:tc>
      </w:tr>
      <w:tr w:rsidR="00E43CB5" w:rsidRPr="0010481C" w:rsidTr="00E43CB5">
        <w:tc>
          <w:tcPr>
            <w:tcW w:w="2093" w:type="dxa"/>
          </w:tcPr>
          <w:p w:rsidR="0088284F" w:rsidRPr="008804CE" w:rsidRDefault="0088284F" w:rsidP="00882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E43CB5" w:rsidRPr="0010481C" w:rsidRDefault="0088284F" w:rsidP="008828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  <w:r w:rsidRPr="008804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04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r w:rsidRPr="008804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804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589" w:type="dxa"/>
          </w:tcPr>
          <w:p w:rsidR="0088284F" w:rsidRPr="008804CE" w:rsidRDefault="00BB6CBE" w:rsidP="00882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  <w:p w:rsidR="00E43CB5" w:rsidRPr="0010481C" w:rsidRDefault="00E43CB5" w:rsidP="00E43C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CB5" w:rsidRPr="00395A9B" w:rsidTr="00E43CB5">
        <w:tc>
          <w:tcPr>
            <w:tcW w:w="2093" w:type="dxa"/>
          </w:tcPr>
          <w:p w:rsidR="00E43CB5" w:rsidRPr="00395A9B" w:rsidRDefault="0088284F" w:rsidP="00E43C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учебного предмета в уче</w:t>
            </w:r>
            <w:r w:rsidRPr="0039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9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плане</w:t>
            </w:r>
          </w:p>
        </w:tc>
        <w:tc>
          <w:tcPr>
            <w:tcW w:w="8589" w:type="dxa"/>
          </w:tcPr>
          <w:p w:rsidR="00E43CB5" w:rsidRPr="00BB6CBE" w:rsidRDefault="00395A9B" w:rsidP="00395A9B">
            <w:pPr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BE">
              <w:rPr>
                <w:rFonts w:ascii="Times New Roman" w:hAnsi="Times New Roman"/>
                <w:sz w:val="24"/>
                <w:szCs w:val="24"/>
              </w:rPr>
              <w:t>В соответствии с базисным учебным планом для образовательных учрежд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>ний Российской Федерации на изучение иностранного языка отводится 204 часа (из расчета 2 учебных часа в неделю) для обязательного изучения в 2 – 4 классах начальной общеобразовательной школы.</w:t>
            </w:r>
          </w:p>
          <w:p w:rsidR="00395A9B" w:rsidRPr="00BB6CBE" w:rsidRDefault="00395A9B" w:rsidP="00395A9B">
            <w:pPr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BE">
              <w:rPr>
                <w:rFonts w:ascii="Times New Roman" w:hAnsi="Times New Roman"/>
                <w:sz w:val="24"/>
                <w:szCs w:val="24"/>
              </w:rPr>
              <w:t>Таким образом, рабочая программа рассчитана на 2 часа в неделю на прот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>я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>жении учебного года, то есть 68 часов в год.</w:t>
            </w:r>
          </w:p>
        </w:tc>
      </w:tr>
      <w:tr w:rsidR="00E43CB5" w:rsidRPr="0010481C" w:rsidTr="00E43CB5">
        <w:tc>
          <w:tcPr>
            <w:tcW w:w="2093" w:type="dxa"/>
          </w:tcPr>
          <w:p w:rsidR="0088284F" w:rsidRPr="008804CE" w:rsidRDefault="0088284F" w:rsidP="00882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</w:t>
            </w:r>
          </w:p>
          <w:p w:rsidR="0088284F" w:rsidRPr="008804CE" w:rsidRDefault="0088284F" w:rsidP="0088284F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88284F" w:rsidRPr="008804CE" w:rsidRDefault="0088284F" w:rsidP="0088284F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</w:t>
            </w:r>
          </w:p>
          <w:p w:rsidR="0088284F" w:rsidRPr="008804CE" w:rsidRDefault="0088284F" w:rsidP="0088284F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</w:p>
          <w:p w:rsidR="00E43CB5" w:rsidRPr="0010481C" w:rsidRDefault="00E43CB5" w:rsidP="00E43C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BB6CBE" w:rsidRPr="00024DED" w:rsidRDefault="00BB6CBE" w:rsidP="00024DED">
            <w:pPr>
              <w:pStyle w:val="2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DED">
              <w:rPr>
                <w:rFonts w:ascii="Times New Roman" w:hAnsi="Times New Roman"/>
                <w:sz w:val="24"/>
                <w:szCs w:val="24"/>
              </w:rPr>
              <w:t>Содержание курса английского языка обеспечивает реализацию личнос</w:t>
            </w:r>
            <w:r w:rsidRPr="00024D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DED">
              <w:rPr>
                <w:rFonts w:ascii="Times New Roman" w:hAnsi="Times New Roman"/>
                <w:sz w:val="24"/>
                <w:szCs w:val="24"/>
              </w:rPr>
              <w:t xml:space="preserve">ных, </w:t>
            </w:r>
            <w:proofErr w:type="spellStart"/>
            <w:r w:rsidRPr="00024DE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24DED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результатов. </w:t>
            </w:r>
          </w:p>
          <w:p w:rsidR="00BB6CBE" w:rsidRPr="00024DED" w:rsidRDefault="00BB6CBE" w:rsidP="00024DED">
            <w:pPr>
              <w:pStyle w:val="2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4DE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</w:t>
            </w:r>
          </w:p>
          <w:p w:rsidR="00BB6CBE" w:rsidRPr="00024DED" w:rsidRDefault="00BB6CBE" w:rsidP="00024DED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DED">
              <w:rPr>
                <w:rFonts w:ascii="Times New Roman" w:hAnsi="Times New Roman"/>
                <w:sz w:val="24"/>
                <w:szCs w:val="24"/>
              </w:rPr>
              <w:t>Овладение первоначальными навыками адаптации в динамично изменя</w:t>
            </w:r>
            <w:r w:rsidRPr="00024DED">
              <w:rPr>
                <w:rFonts w:ascii="Times New Roman" w:hAnsi="Times New Roman"/>
                <w:sz w:val="24"/>
                <w:szCs w:val="24"/>
              </w:rPr>
              <w:t>ю</w:t>
            </w:r>
            <w:r w:rsidRPr="00024DED">
              <w:rPr>
                <w:rFonts w:ascii="Times New Roman" w:hAnsi="Times New Roman"/>
                <w:sz w:val="24"/>
                <w:szCs w:val="24"/>
              </w:rPr>
              <w:t xml:space="preserve">щемся мире на основе метода рефлексивной самоорганизации. </w:t>
            </w:r>
          </w:p>
          <w:p w:rsidR="00BB6CBE" w:rsidRPr="00024DED" w:rsidRDefault="00BB6CBE" w:rsidP="00024DED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DED">
              <w:rPr>
                <w:rFonts w:ascii="Times New Roman" w:hAnsi="Times New Roman"/>
                <w:sz w:val="24"/>
                <w:szCs w:val="24"/>
              </w:rPr>
              <w:t>Принятие социальной роли «ученика», осознание личностного смысла уч</w:t>
            </w:r>
            <w:r w:rsidRPr="00024D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DED">
              <w:rPr>
                <w:rFonts w:ascii="Times New Roman" w:hAnsi="Times New Roman"/>
                <w:sz w:val="24"/>
                <w:szCs w:val="24"/>
              </w:rPr>
              <w:t xml:space="preserve">ния и интерес к изучению математики. </w:t>
            </w:r>
          </w:p>
          <w:p w:rsidR="00BB6CBE" w:rsidRPr="00024DED" w:rsidRDefault="00BB6CBE" w:rsidP="00024DED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DED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способность к рефлексивной самооценке собственных действий и волевая </w:t>
            </w:r>
            <w:proofErr w:type="spellStart"/>
            <w:r w:rsidRPr="00024DE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024D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B6CBE" w:rsidRPr="00024DED" w:rsidRDefault="00BB6CBE" w:rsidP="00024DED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DED">
              <w:rPr>
                <w:rFonts w:ascii="Times New Roman" w:hAnsi="Times New Roman"/>
                <w:sz w:val="24"/>
                <w:szCs w:val="24"/>
              </w:rPr>
              <w:lastRenderedPageBreak/>
              <w:t>Освоение норм общения и коммуникативного взаимодействия, навыков с</w:t>
            </w:r>
            <w:r w:rsidRPr="00024D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24DED">
              <w:rPr>
                <w:rFonts w:ascii="Times New Roman" w:hAnsi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024DE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24DED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умение находить выходы из спорных ситуаций.</w:t>
            </w:r>
          </w:p>
          <w:p w:rsidR="00BB6CBE" w:rsidRPr="00024DED" w:rsidRDefault="00BB6CBE" w:rsidP="00024DED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DED">
              <w:rPr>
                <w:rFonts w:ascii="Times New Roman" w:hAnsi="Times New Roman"/>
                <w:sz w:val="24"/>
                <w:szCs w:val="24"/>
              </w:rPr>
              <w:t xml:space="preserve">Мотивация к работе на </w:t>
            </w:r>
            <w:proofErr w:type="gramStart"/>
            <w:r w:rsidRPr="00024DED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gramEnd"/>
            <w:r w:rsidRPr="00024DED">
              <w:rPr>
                <w:rFonts w:ascii="Times New Roman" w:hAnsi="Times New Roman"/>
                <w:sz w:val="24"/>
                <w:szCs w:val="24"/>
              </w:rPr>
              <w:t xml:space="preserve"> как в исполнительской, так и в творческой деятельности. </w:t>
            </w:r>
          </w:p>
          <w:p w:rsidR="00BB6CBE" w:rsidRPr="00024DED" w:rsidRDefault="00BB6CBE" w:rsidP="00024DED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DED">
              <w:rPr>
                <w:rFonts w:ascii="Times New Roman" w:hAnsi="Times New Roman"/>
                <w:sz w:val="24"/>
                <w:szCs w:val="24"/>
              </w:rPr>
              <w:t xml:space="preserve">Установка на здоровый образ жизни, спокойное отношение к ошибке как «рабочей» ситуации, требующей коррекции; вера в себя. </w:t>
            </w:r>
          </w:p>
          <w:p w:rsidR="00BB6CBE" w:rsidRPr="00024DED" w:rsidRDefault="00BB6CBE" w:rsidP="00024DED">
            <w:pPr>
              <w:pStyle w:val="2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DE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24DED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 </w:t>
            </w:r>
          </w:p>
          <w:p w:rsidR="00BB6CBE" w:rsidRPr="00024DED" w:rsidRDefault="00BB6CBE" w:rsidP="00024DED">
            <w:pPr>
              <w:pStyle w:val="2"/>
              <w:numPr>
                <w:ilvl w:val="0"/>
                <w:numId w:val="17"/>
              </w:numPr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DED">
              <w:rPr>
                <w:rFonts w:ascii="Times New Roman" w:hAnsi="Times New Roman"/>
                <w:sz w:val="24"/>
                <w:szCs w:val="24"/>
              </w:rPr>
              <w:t>Умение выполнять пробное учебное действие, в случае его неуспеха гр</w:t>
            </w:r>
            <w:r w:rsidRPr="00024D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DED">
              <w:rPr>
                <w:rFonts w:ascii="Times New Roman" w:hAnsi="Times New Roman"/>
                <w:sz w:val="24"/>
                <w:szCs w:val="24"/>
              </w:rPr>
              <w:t>мотно фиксировать свое затруднение, анализировать ситуацию, выявлять и конструктивно устранять причину затруднения.</w:t>
            </w:r>
          </w:p>
          <w:p w:rsidR="00BB6CBE" w:rsidRPr="00024DED" w:rsidRDefault="00BB6CBE" w:rsidP="00024DED">
            <w:pPr>
              <w:pStyle w:val="2"/>
              <w:numPr>
                <w:ilvl w:val="0"/>
                <w:numId w:val="17"/>
              </w:numPr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DED">
              <w:rPr>
                <w:rFonts w:ascii="Times New Roman" w:hAnsi="Times New Roman"/>
                <w:sz w:val="24"/>
                <w:szCs w:val="24"/>
              </w:rPr>
              <w:t>Освоение начальных умений проектной деятельности: постановка и сохр</w:t>
            </w:r>
            <w:r w:rsidRPr="00024D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DED">
              <w:rPr>
                <w:rFonts w:ascii="Times New Roman" w:hAnsi="Times New Roman"/>
                <w:sz w:val="24"/>
                <w:szCs w:val="24"/>
              </w:rPr>
              <w:t xml:space="preserve">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 </w:t>
            </w:r>
          </w:p>
          <w:p w:rsidR="00E43CB5" w:rsidRPr="00024DED" w:rsidRDefault="00BB6CBE" w:rsidP="00024DED">
            <w:pPr>
              <w:pStyle w:val="2"/>
              <w:numPr>
                <w:ilvl w:val="0"/>
                <w:numId w:val="17"/>
              </w:numPr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DED">
              <w:rPr>
                <w:rFonts w:ascii="Times New Roman" w:hAnsi="Times New Roman"/>
                <w:sz w:val="24"/>
                <w:szCs w:val="24"/>
              </w:rPr>
              <w:t>Умение контролировать и оценивать свои учебные действия на основе в</w:t>
            </w:r>
            <w:r w:rsidRPr="00024DED">
              <w:rPr>
                <w:rFonts w:ascii="Times New Roman" w:hAnsi="Times New Roman"/>
                <w:sz w:val="24"/>
                <w:szCs w:val="24"/>
              </w:rPr>
              <w:t>ы</w:t>
            </w:r>
            <w:r w:rsidRPr="00024DED">
              <w:rPr>
                <w:rFonts w:ascii="Times New Roman" w:hAnsi="Times New Roman"/>
                <w:sz w:val="24"/>
                <w:szCs w:val="24"/>
              </w:rPr>
              <w:t>работанных критериев в соответствии с поставленной задачей и условиями ее реализации.</w:t>
            </w:r>
          </w:p>
          <w:p w:rsidR="00BB6CBE" w:rsidRPr="00024DED" w:rsidRDefault="00BB6CBE" w:rsidP="00024DED">
            <w:pPr>
              <w:pStyle w:val="2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4DED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proofErr w:type="gramStart"/>
            <w:r w:rsidRPr="00024DED">
              <w:t>Основными предметными результатами освоения предлагаемой рабочей пр</w:t>
            </w:r>
            <w:r w:rsidRPr="00024DED">
              <w:t>о</w:t>
            </w:r>
            <w:r w:rsidRPr="00024DED">
              <w:t>граммы являются: формирование иноязычных коммуникативных умений в гов</w:t>
            </w:r>
            <w:r w:rsidRPr="00024DED">
              <w:t>о</w:t>
            </w:r>
            <w:r w:rsidRPr="00024DED">
              <w:t>рении, чтении,</w:t>
            </w:r>
            <w:r>
              <w:t xml:space="preserve"> </w:t>
            </w:r>
            <w:r w:rsidRPr="00024DED">
              <w:t xml:space="preserve">письме и письменной речи и </w:t>
            </w:r>
            <w:proofErr w:type="spellStart"/>
            <w:r w:rsidRPr="00024DED">
              <w:t>аудировании</w:t>
            </w:r>
            <w:proofErr w:type="spellEnd"/>
            <w:r w:rsidRPr="00024DED">
              <w:t>; приобретение учащ</w:t>
            </w:r>
            <w:r w:rsidRPr="00024DED">
              <w:t>и</w:t>
            </w:r>
            <w:r w:rsidRPr="00024DED">
              <w:t>мися знаний о фонетической, лексической, грамматической и орфографической сторонах речи и навыков оперирования данными знаниями; знакомство с общ</w:t>
            </w:r>
            <w:r w:rsidRPr="00024DED">
              <w:t>и</w:t>
            </w:r>
            <w:r w:rsidRPr="00024DED">
              <w:t>ми сведениями о странах изучаемого языка.</w:t>
            </w:r>
            <w:proofErr w:type="gramEnd"/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Ожидается, что выпускники начальной школы смогут демонстрировать следу</w:t>
            </w:r>
            <w:r w:rsidRPr="00024DED">
              <w:t>ю</w:t>
            </w:r>
            <w:r w:rsidRPr="00024DED">
              <w:t>щие результаты в освоении иностранного языка.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rPr>
                <w:i/>
                <w:iCs/>
              </w:rPr>
              <w:t>Речевая компетенция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Говорение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Выпускник научится: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составлять небольшое описание предмета, картинки, персонажа;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рассказывать о себе, своей семье, друге;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кратко излагать содержание прочитанного текста.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Аудирование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Выпускник научится: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 xml:space="preserve">понимать на слух речь учителя и одноклассников </w:t>
            </w:r>
            <w:proofErr w:type="gramStart"/>
            <w:r w:rsidRPr="00024DED">
              <w:t>при</w:t>
            </w:r>
            <w:proofErr w:type="gramEnd"/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 xml:space="preserve">непосредственном общении и вербально / </w:t>
            </w:r>
            <w:proofErr w:type="spellStart"/>
            <w:r w:rsidRPr="00024DED">
              <w:t>невербально</w:t>
            </w:r>
            <w:proofErr w:type="spellEnd"/>
            <w:r w:rsidRPr="00024DED">
              <w:t xml:space="preserve"> реагировать на </w:t>
            </w:r>
            <w:proofErr w:type="gramStart"/>
            <w:r w:rsidRPr="00024DED">
              <w:t>услыша</w:t>
            </w:r>
            <w:r w:rsidRPr="00024DED">
              <w:t>н</w:t>
            </w:r>
            <w:r w:rsidRPr="00024DED">
              <w:t>ное</w:t>
            </w:r>
            <w:proofErr w:type="gramEnd"/>
            <w:r w:rsidRPr="00024DED">
              <w:t>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понимать основное содержание небольших сообщений, рассказов, сказок в аудиозаписи, построенных в основном на знакомом языковом матери</w:t>
            </w:r>
            <w:r w:rsidRPr="00024DED">
              <w:t>а</w:t>
            </w:r>
            <w:r w:rsidRPr="00024DED">
              <w:t>ле;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использовать зрительные опоры при восприятии на слух текстов, соде</w:t>
            </w:r>
            <w:r w:rsidRPr="00024DED">
              <w:t>р</w:t>
            </w:r>
            <w:r w:rsidRPr="00024DED">
              <w:t>жащих незнакомые слова.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Чтение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Выпускник научится: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соотносить графический образ английского слова с его звуковым обр</w:t>
            </w:r>
            <w:r w:rsidRPr="00024DED">
              <w:t>а</w:t>
            </w:r>
            <w:r w:rsidRPr="00024DED">
              <w:t>зом;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читать вслух небольшой текст, построенный на изученном языковом м</w:t>
            </w:r>
            <w:r w:rsidRPr="00024DED">
              <w:t>а</w:t>
            </w:r>
            <w:r w:rsidRPr="00024DED">
              <w:t>териале, соблюдая правила произношения и соответствующую интон</w:t>
            </w:r>
            <w:r w:rsidRPr="00024DED">
              <w:t>а</w:t>
            </w:r>
            <w:r w:rsidRPr="00024DED">
              <w:t>цию;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читать про себя и понимать содержание небольшого текста, построенного в основном на изученном языковом материале;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lastRenderedPageBreak/>
              <w:t>находить в тексте необходимую информацию в процессе чтения.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Письмо и письменная речь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Выпускник научится: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выписывать из теста слова, словосочетания и предложения;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в письменной форме кратко отвечать на вопросы к тексту;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писать поздравительную открытку (с опорой на образец);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писать по образцу краткое письмо зарубежному другу (с опорой на обр</w:t>
            </w:r>
            <w:r w:rsidRPr="00024DED">
              <w:t>а</w:t>
            </w:r>
            <w:r w:rsidRPr="00024DED">
              <w:t>зец).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Языковая компетенция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Графика, каллиграфия, орфография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Выпускник начальной школы научится: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воспроизводить графически и каллиграфически корректно все буквы ан</w:t>
            </w:r>
            <w:r w:rsidRPr="00024DED">
              <w:t>г</w:t>
            </w:r>
            <w:r w:rsidRPr="00024DED">
              <w:t>лийского алфавита (полу печатное написание букв, буквосочетаний, слов); устанавливать звукобуквенные соответствия;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пользоваться английским алфавитом, знать последовательность букв в нем;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списывать текст;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отличать буквы от знаков транскрипции; вычленять значок апострофа;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сравнивать и анализировать буквосочетания английского языка;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группировать слова в соответствии с изученными правилами чтения;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 xml:space="preserve">оформлять </w:t>
            </w:r>
            <w:proofErr w:type="spellStart"/>
            <w:r w:rsidRPr="00024DED">
              <w:t>орфографически</w:t>
            </w:r>
            <w:proofErr w:type="spellEnd"/>
            <w:r w:rsidRPr="00024DED">
              <w:t xml:space="preserve"> наиболее употребительные слова (активный словарь).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Фонетическая сторона речи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Выпускник научится: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различать на слух и адекватно произносить все звуки английского языка, соблюдая нормы произношения звуков (долгота и краткость гласных, о</w:t>
            </w:r>
            <w:r w:rsidRPr="00024DED">
              <w:t>т</w:t>
            </w:r>
            <w:r w:rsidRPr="00024DED">
              <w:t>сутствие оглушения звонких согласных в конце слова, отсутствие смя</w:t>
            </w:r>
            <w:r w:rsidRPr="00024DED">
              <w:t>г</w:t>
            </w:r>
            <w:r w:rsidRPr="00024DED">
              <w:t>чения согласных перед гласными);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находить в тексте слова с заданным звуком;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вычленять дифтонги;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соблюдать правильное ударение в изолированном слове, фразе, не ст</w:t>
            </w:r>
            <w:r w:rsidRPr="00024DED">
              <w:t>а</w:t>
            </w:r>
            <w:r w:rsidRPr="00024DED">
              <w:t>вить ударение на служебных словах (артиклях, предлогах, союзах);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соблюдать основные ритмико-интонационные особенности предложений (</w:t>
            </w:r>
            <w:proofErr w:type="gramStart"/>
            <w:r w:rsidRPr="00024DED">
              <w:t>повествовательное</w:t>
            </w:r>
            <w:proofErr w:type="gramEnd"/>
            <w:r w:rsidRPr="00024DED">
              <w:t>, побудительное, общий и специальные вопросы);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членить предложения на смысловые группы и интонационно оформлять их;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различать коммуникативные типы предложений по интонации;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соотносить изучаемые слова с их транскрипционным изображением.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Лексическая сторона речи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Выпускник научится: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узнавать в письменном и устном тексте, воспроизводить и употреблять в речи лексические единицы (приблизительно в объеме 500 единиц), о</w:t>
            </w:r>
            <w:r w:rsidRPr="00024DED">
              <w:t>б</w:t>
            </w:r>
            <w:r w:rsidRPr="00024DED">
              <w:t>служивающие ситуации общения в пределах тематики начальной школы, в соответствии с коммуникативной задачей;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использовать в речи простейшие устойчивые словосочетания, речевые клише, оценочную лексику в соответствии с коммуникативной задачей;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использовать в речи элементы речевого этикета, отражающие культуру страны изучаемого языка;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узнавать простые словообразовательные деривационные элементы (су</w:t>
            </w:r>
            <w:r w:rsidRPr="00024DED">
              <w:t>ф</w:t>
            </w:r>
            <w:r w:rsidRPr="00024DED">
              <w:t>фиксы: -</w:t>
            </w:r>
            <w:proofErr w:type="spellStart"/>
            <w:r w:rsidRPr="00024DED">
              <w:t>er</w:t>
            </w:r>
            <w:proofErr w:type="spellEnd"/>
            <w:r w:rsidRPr="00024DED">
              <w:t>, -</w:t>
            </w:r>
            <w:proofErr w:type="spellStart"/>
            <w:r w:rsidRPr="00024DED">
              <w:t>teen</w:t>
            </w:r>
            <w:proofErr w:type="spellEnd"/>
            <w:r w:rsidRPr="00024DED">
              <w:t>, -</w:t>
            </w:r>
            <w:proofErr w:type="spellStart"/>
            <w:r w:rsidRPr="00024DED">
              <w:t>y</w:t>
            </w:r>
            <w:proofErr w:type="spellEnd"/>
            <w:r w:rsidRPr="00024DED">
              <w:t>, -</w:t>
            </w:r>
            <w:proofErr w:type="spellStart"/>
            <w:r w:rsidRPr="00024DED">
              <w:t>ty</w:t>
            </w:r>
            <w:proofErr w:type="spellEnd"/>
            <w:r w:rsidRPr="00024DED">
              <w:t>, -</w:t>
            </w:r>
            <w:proofErr w:type="spellStart"/>
            <w:r w:rsidRPr="00024DED">
              <w:t>th</w:t>
            </w:r>
            <w:proofErr w:type="spellEnd"/>
            <w:r w:rsidRPr="00024DED">
              <w:t>, -</w:t>
            </w:r>
            <w:proofErr w:type="spellStart"/>
            <w:r w:rsidRPr="00024DED">
              <w:t>ful</w:t>
            </w:r>
            <w:proofErr w:type="spellEnd"/>
            <w:r w:rsidRPr="00024DED">
              <w:t>), префиксы –</w:t>
            </w:r>
            <w:proofErr w:type="spellStart"/>
            <w:r w:rsidRPr="00024DED">
              <w:t>un</w:t>
            </w:r>
            <w:proofErr w:type="spellEnd"/>
            <w:r w:rsidRPr="00024DED">
              <w:t>);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узнавать сложные слова, определять значение незнакомых сложных слов по значению составляющих их основ (</w:t>
            </w:r>
            <w:proofErr w:type="spellStart"/>
            <w:r w:rsidRPr="00024DED">
              <w:t>bedroom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apple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tree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etc</w:t>
            </w:r>
            <w:proofErr w:type="spellEnd"/>
            <w:r w:rsidRPr="00024DED">
              <w:t>);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 xml:space="preserve">узнавать </w:t>
            </w:r>
            <w:proofErr w:type="spellStart"/>
            <w:r w:rsidRPr="00024DED">
              <w:t>конверсивы</w:t>
            </w:r>
            <w:proofErr w:type="spellEnd"/>
            <w:r w:rsidRPr="00024DED">
              <w:t>, выводить их значение (</w:t>
            </w:r>
            <w:proofErr w:type="spellStart"/>
            <w:r w:rsidRPr="00024DED">
              <w:t>chocolate</w:t>
            </w:r>
            <w:proofErr w:type="spellEnd"/>
            <w:r w:rsidRPr="00024DED">
              <w:t xml:space="preserve"> —</w:t>
            </w:r>
            <w:proofErr w:type="spellStart"/>
            <w:r w:rsidRPr="00024DED">
              <w:t>chocolate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cake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water</w:t>
            </w:r>
            <w:proofErr w:type="spellEnd"/>
            <w:r w:rsidRPr="00024DED">
              <w:t xml:space="preserve">— </w:t>
            </w:r>
            <w:proofErr w:type="spellStart"/>
            <w:r w:rsidRPr="00024DED">
              <w:t>to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water</w:t>
            </w:r>
            <w:proofErr w:type="spellEnd"/>
            <w:r w:rsidRPr="00024DED">
              <w:t>);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опираться на языковую догадку в процессе чтения и аудирования.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lastRenderedPageBreak/>
              <w:t>Грамматическая сторона речи</w:t>
            </w:r>
          </w:p>
          <w:p w:rsidR="00024DED" w:rsidRPr="00024DED" w:rsidRDefault="00024DED" w:rsidP="00024DE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Выпускник научится: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использовать в речи основные коммуникативные типы предложений (</w:t>
            </w:r>
            <w:proofErr w:type="gramStart"/>
            <w:r w:rsidRPr="00024DED">
              <w:t>п</w:t>
            </w:r>
            <w:r w:rsidRPr="00024DED">
              <w:t>о</w:t>
            </w:r>
            <w:r w:rsidRPr="00024DED">
              <w:t>вествовательное</w:t>
            </w:r>
            <w:proofErr w:type="gramEnd"/>
            <w:r w:rsidRPr="00024DED">
              <w:t>, побудительное, вопросительное), соблюдая правильный порядок слов;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оперировать вопросительными словами (</w:t>
            </w:r>
            <w:proofErr w:type="spellStart"/>
            <w:r w:rsidRPr="00024DED">
              <w:t>who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what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when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where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why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how</w:t>
            </w:r>
            <w:proofErr w:type="spellEnd"/>
            <w:r w:rsidRPr="00024DED">
              <w:t>) в продуктивных видах речевой деятельности (говорении и письме);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оперировать в речи отрицательными предложениями;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формулировать простые (нераспространенные и распространенные) предложения, предложения с однородными членами, сложноподчине</w:t>
            </w:r>
            <w:r w:rsidRPr="00024DED">
              <w:t>н</w:t>
            </w:r>
            <w:r w:rsidRPr="00024DED">
              <w:t>ные предложения;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  <w:rPr>
                <w:lang w:val="en-US"/>
              </w:rPr>
            </w:pPr>
            <w:r w:rsidRPr="00024DED">
              <w:t>оперировать в речи сказуемыми разного типа — а) простым глагольным (</w:t>
            </w:r>
            <w:proofErr w:type="spellStart"/>
            <w:r w:rsidRPr="00024DED">
              <w:t>He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reads</w:t>
            </w:r>
            <w:proofErr w:type="spellEnd"/>
            <w:r w:rsidRPr="00024DED">
              <w:t>); б) составным именным (</w:t>
            </w:r>
            <w:proofErr w:type="spellStart"/>
            <w:r w:rsidRPr="00024DED">
              <w:t>He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is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a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pupil</w:t>
            </w:r>
            <w:proofErr w:type="spellEnd"/>
            <w:r w:rsidRPr="00024DED">
              <w:t xml:space="preserve">. </w:t>
            </w:r>
            <w:r w:rsidRPr="00024DED">
              <w:rPr>
                <w:lang w:val="en-US"/>
              </w:rPr>
              <w:t xml:space="preserve">He is ten.); </w:t>
            </w:r>
            <w:r w:rsidRPr="00024DED">
              <w:t>составным</w:t>
            </w:r>
            <w:r w:rsidRPr="00024DED">
              <w:rPr>
                <w:lang w:val="en-US"/>
              </w:rPr>
              <w:t xml:space="preserve"> </w:t>
            </w:r>
            <w:r w:rsidRPr="00024DED">
              <w:t>глагольным</w:t>
            </w:r>
            <w:r w:rsidRPr="00024DED">
              <w:rPr>
                <w:lang w:val="en-US"/>
              </w:rPr>
              <w:t xml:space="preserve"> (I can swim. I like to swim.);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оперировать в речи безличными предложениями (</w:t>
            </w:r>
            <w:proofErr w:type="spellStart"/>
            <w:r w:rsidRPr="00024DED">
              <w:t>It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is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spring</w:t>
            </w:r>
            <w:proofErr w:type="spellEnd"/>
            <w:r w:rsidRPr="00024DED">
              <w:t>.);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образовывать формы единственного и множественного числа существ</w:t>
            </w:r>
            <w:r w:rsidRPr="00024DED">
              <w:t>и</w:t>
            </w:r>
            <w:r w:rsidRPr="00024DED">
              <w:t xml:space="preserve">тельных, включая случаи </w:t>
            </w:r>
            <w:proofErr w:type="spellStart"/>
            <w:r w:rsidRPr="00024DED">
              <w:t>man</w:t>
            </w:r>
            <w:proofErr w:type="spellEnd"/>
            <w:r w:rsidRPr="00024DED">
              <w:t xml:space="preserve"> — </w:t>
            </w:r>
            <w:proofErr w:type="spellStart"/>
            <w:r w:rsidRPr="00024DED">
              <w:t>men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woman</w:t>
            </w:r>
            <w:proofErr w:type="spellEnd"/>
            <w:r w:rsidRPr="00024DED">
              <w:t xml:space="preserve">— </w:t>
            </w:r>
            <w:proofErr w:type="spellStart"/>
            <w:r w:rsidRPr="00024DED">
              <w:t>women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mouse</w:t>
            </w:r>
            <w:proofErr w:type="spellEnd"/>
            <w:r w:rsidRPr="00024DED">
              <w:t xml:space="preserve"> — </w:t>
            </w:r>
            <w:proofErr w:type="spellStart"/>
            <w:r w:rsidRPr="00024DED">
              <w:t>mice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fish</w:t>
            </w:r>
            <w:proofErr w:type="spellEnd"/>
            <w:r w:rsidRPr="00024DED">
              <w:t xml:space="preserve"> — </w:t>
            </w:r>
            <w:proofErr w:type="spellStart"/>
            <w:r w:rsidRPr="00024DED">
              <w:t>fish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deer</w:t>
            </w:r>
            <w:proofErr w:type="spellEnd"/>
            <w:r w:rsidRPr="00024DED">
              <w:t xml:space="preserve"> — </w:t>
            </w:r>
            <w:proofErr w:type="spellStart"/>
            <w:r w:rsidRPr="00024DED">
              <w:t>deer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sheep</w:t>
            </w:r>
            <w:proofErr w:type="spellEnd"/>
            <w:r w:rsidRPr="00024DED">
              <w:t xml:space="preserve">— </w:t>
            </w:r>
            <w:proofErr w:type="spellStart"/>
            <w:r w:rsidRPr="00024DED">
              <w:t>sheep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goose</w:t>
            </w:r>
            <w:proofErr w:type="spellEnd"/>
            <w:r w:rsidRPr="00024DED">
              <w:t xml:space="preserve">— </w:t>
            </w:r>
            <w:proofErr w:type="spellStart"/>
            <w:r w:rsidRPr="00024DED">
              <w:t>geese</w:t>
            </w:r>
            <w:proofErr w:type="spellEnd"/>
            <w:r w:rsidRPr="00024DED">
              <w:t>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использовать в речи притяжательный падеж имен существительных;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использовать прилагательные в положительной, сравнительной и прево</w:t>
            </w:r>
            <w:r w:rsidRPr="00024DED">
              <w:t>с</w:t>
            </w:r>
            <w:r w:rsidRPr="00024DED">
              <w:t xml:space="preserve">ходной </w:t>
            </w:r>
            <w:proofErr w:type="gramStart"/>
            <w:r w:rsidRPr="00024DED">
              <w:t>степенях</w:t>
            </w:r>
            <w:proofErr w:type="gramEnd"/>
            <w:r w:rsidRPr="00024DED">
              <w:t xml:space="preserve"> сравнения, включая и супплетивные формы (</w:t>
            </w:r>
            <w:proofErr w:type="spellStart"/>
            <w:r w:rsidRPr="00024DED">
              <w:t>good</w:t>
            </w:r>
            <w:proofErr w:type="spellEnd"/>
            <w:r w:rsidRPr="00024DED">
              <w:t xml:space="preserve">— </w:t>
            </w:r>
            <w:proofErr w:type="spellStart"/>
            <w:r w:rsidRPr="00024DED">
              <w:t>better</w:t>
            </w:r>
            <w:proofErr w:type="spellEnd"/>
            <w:r w:rsidRPr="00024DED">
              <w:t xml:space="preserve">— </w:t>
            </w:r>
            <w:proofErr w:type="spellStart"/>
            <w:r w:rsidRPr="00024DED">
              <w:t>best</w:t>
            </w:r>
            <w:proofErr w:type="spellEnd"/>
            <w:r w:rsidRPr="00024DED">
              <w:t xml:space="preserve">; </w:t>
            </w:r>
            <w:proofErr w:type="spellStart"/>
            <w:r w:rsidRPr="00024DED">
              <w:t>bad</w:t>
            </w:r>
            <w:proofErr w:type="spellEnd"/>
            <w:r w:rsidRPr="00024DED">
              <w:t xml:space="preserve">— </w:t>
            </w:r>
            <w:proofErr w:type="spellStart"/>
            <w:r w:rsidRPr="00024DED">
              <w:t>worse</w:t>
            </w:r>
            <w:proofErr w:type="spellEnd"/>
            <w:r w:rsidRPr="00024DED">
              <w:t xml:space="preserve">— </w:t>
            </w:r>
            <w:proofErr w:type="spellStart"/>
            <w:r w:rsidRPr="00024DED">
              <w:t>worst</w:t>
            </w:r>
            <w:proofErr w:type="spellEnd"/>
            <w:r w:rsidRPr="00024DED">
              <w:t>);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выражать коммуникативные намерения с использованием грамматич</w:t>
            </w:r>
            <w:r w:rsidRPr="00024DED">
              <w:t>е</w:t>
            </w:r>
            <w:r w:rsidRPr="00024DED">
              <w:t xml:space="preserve">ских форм </w:t>
            </w:r>
            <w:proofErr w:type="spellStart"/>
            <w:r w:rsidRPr="00024DED">
              <w:t>present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simple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future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simple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past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simple</w:t>
            </w:r>
            <w:proofErr w:type="spellEnd"/>
            <w:r w:rsidRPr="00024DED">
              <w:t xml:space="preserve"> (включая правильные и неправильные глаголы) — оборота </w:t>
            </w:r>
            <w:proofErr w:type="spellStart"/>
            <w:r w:rsidRPr="00024DED">
              <w:t>to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be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going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to</w:t>
            </w:r>
            <w:proofErr w:type="spellEnd"/>
            <w:r w:rsidRPr="00024DED">
              <w:t xml:space="preserve">, конструкции </w:t>
            </w:r>
            <w:proofErr w:type="spellStart"/>
            <w:r w:rsidRPr="00024DED">
              <w:t>there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is</w:t>
            </w:r>
            <w:proofErr w:type="spellEnd"/>
            <w:r w:rsidRPr="00024DED">
              <w:t>/</w:t>
            </w:r>
            <w:proofErr w:type="spellStart"/>
            <w:r w:rsidRPr="00024DED">
              <w:t>there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are</w:t>
            </w:r>
            <w:proofErr w:type="spellEnd"/>
            <w:r w:rsidRPr="00024DED">
              <w:t xml:space="preserve">, конструкции </w:t>
            </w:r>
            <w:proofErr w:type="spellStart"/>
            <w:r w:rsidRPr="00024DED">
              <w:t>I’d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like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to</w:t>
            </w:r>
            <w:proofErr w:type="spellEnd"/>
            <w:r w:rsidRPr="00024DED">
              <w:t xml:space="preserve">... модальных глаголов </w:t>
            </w:r>
            <w:proofErr w:type="spellStart"/>
            <w:r w:rsidRPr="00024DED">
              <w:t>can</w:t>
            </w:r>
            <w:proofErr w:type="spellEnd"/>
            <w:r w:rsidRPr="00024DED">
              <w:t xml:space="preserve"> и </w:t>
            </w:r>
            <w:proofErr w:type="spellStart"/>
            <w:r w:rsidRPr="00024DED">
              <w:t>must</w:t>
            </w:r>
            <w:proofErr w:type="spellEnd"/>
            <w:r w:rsidRPr="00024DED">
              <w:t>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 xml:space="preserve">использовать вспомогательные глаголы </w:t>
            </w:r>
            <w:proofErr w:type="spellStart"/>
            <w:r w:rsidRPr="00024DED">
              <w:t>to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be</w:t>
            </w:r>
            <w:proofErr w:type="spellEnd"/>
            <w:r w:rsidRPr="00024DED">
              <w:t xml:space="preserve"> и </w:t>
            </w:r>
            <w:proofErr w:type="spellStart"/>
            <w:r w:rsidRPr="00024DED">
              <w:t>to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do</w:t>
            </w:r>
            <w:proofErr w:type="spellEnd"/>
            <w:r w:rsidRPr="00024DED">
              <w:t xml:space="preserve"> для построения н</w:t>
            </w:r>
            <w:r w:rsidRPr="00024DED">
              <w:t>е</w:t>
            </w:r>
            <w:r w:rsidRPr="00024DED">
              <w:t>обходимых вопросительных, отрицательных конструкций;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  <w:rPr>
                <w:lang w:val="en-US"/>
              </w:rPr>
            </w:pPr>
            <w:r w:rsidRPr="00024DED">
              <w:t>оперировать</w:t>
            </w:r>
            <w:r w:rsidRPr="00024DED">
              <w:rPr>
                <w:lang w:val="en-US"/>
              </w:rPr>
              <w:t xml:space="preserve"> </w:t>
            </w:r>
            <w:r w:rsidRPr="00024DED">
              <w:t>в</w:t>
            </w:r>
            <w:r w:rsidRPr="00024DED">
              <w:rPr>
                <w:lang w:val="en-US"/>
              </w:rPr>
              <w:t xml:space="preserve"> </w:t>
            </w:r>
            <w:r w:rsidRPr="00024DED">
              <w:t>речи</w:t>
            </w:r>
            <w:r w:rsidRPr="00024DED">
              <w:rPr>
                <w:lang w:val="en-US"/>
              </w:rPr>
              <w:t xml:space="preserve"> </w:t>
            </w:r>
            <w:r w:rsidRPr="00024DED">
              <w:t>наречиями</w:t>
            </w:r>
            <w:r w:rsidRPr="00024DED">
              <w:rPr>
                <w:lang w:val="en-US"/>
              </w:rPr>
              <w:t xml:space="preserve"> </w:t>
            </w:r>
            <w:r w:rsidRPr="00024DED">
              <w:t>времени</w:t>
            </w:r>
            <w:r w:rsidRPr="00024DED">
              <w:rPr>
                <w:lang w:val="en-US"/>
              </w:rPr>
              <w:t xml:space="preserve"> (always, often, sometimes, never, usually, yesterday, tomorrow), </w:t>
            </w:r>
            <w:r w:rsidRPr="00024DED">
              <w:t>степени</w:t>
            </w:r>
            <w:r w:rsidRPr="00024DED">
              <w:rPr>
                <w:lang w:val="en-US"/>
              </w:rPr>
              <w:t xml:space="preserve"> </w:t>
            </w:r>
            <w:r w:rsidRPr="00024DED">
              <w:t>и</w:t>
            </w:r>
            <w:r w:rsidRPr="00024DED">
              <w:rPr>
                <w:lang w:val="en-US"/>
              </w:rPr>
              <w:t xml:space="preserve"> </w:t>
            </w:r>
            <w:r w:rsidRPr="00024DED">
              <w:t>образа</w:t>
            </w:r>
            <w:r w:rsidRPr="00024DED">
              <w:rPr>
                <w:lang w:val="en-US"/>
              </w:rPr>
              <w:t xml:space="preserve"> </w:t>
            </w:r>
            <w:r w:rsidRPr="00024DED">
              <w:t>действия</w:t>
            </w:r>
            <w:r w:rsidRPr="00024DED">
              <w:rPr>
                <w:lang w:val="en-US"/>
              </w:rPr>
              <w:t xml:space="preserve"> (very, well, badly, much, little);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использовать наиболее употребительные предлоги для обозначения вр</w:t>
            </w:r>
            <w:r w:rsidRPr="00024DED">
              <w:t>е</w:t>
            </w:r>
            <w:r w:rsidRPr="00024DED">
              <w:t>менных и пространственных соответствий (</w:t>
            </w:r>
            <w:proofErr w:type="spellStart"/>
            <w:r w:rsidRPr="00024DED">
              <w:t>by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on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in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at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behind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in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front</w:t>
            </w:r>
            <w:proofErr w:type="spellEnd"/>
            <w:r w:rsidRPr="00024DED">
              <w:t xml:space="preserve"> </w:t>
            </w:r>
            <w:proofErr w:type="spellStart"/>
            <w:r w:rsidRPr="00024DED">
              <w:t>of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with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from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of</w:t>
            </w:r>
            <w:proofErr w:type="spellEnd"/>
            <w:r w:rsidRPr="00024DED">
              <w:t xml:space="preserve">, </w:t>
            </w:r>
            <w:proofErr w:type="spellStart"/>
            <w:r w:rsidRPr="00024DED">
              <w:t>into</w:t>
            </w:r>
            <w:proofErr w:type="spellEnd"/>
            <w:r w:rsidRPr="00024DED">
              <w:t>);</w:t>
            </w:r>
          </w:p>
          <w:p w:rsidR="00024DED" w:rsidRPr="00024DED" w:rsidRDefault="00024DED" w:rsidP="00024DE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024DED">
              <w:t>использовать в речи личные, указательные, притяжательные и некоторые неопределенные местоимения.</w:t>
            </w:r>
          </w:p>
        </w:tc>
      </w:tr>
      <w:tr w:rsidR="00E43CB5" w:rsidRPr="001D567B" w:rsidTr="00E43CB5">
        <w:tc>
          <w:tcPr>
            <w:tcW w:w="2093" w:type="dxa"/>
          </w:tcPr>
          <w:p w:rsidR="00E43CB5" w:rsidRPr="0010481C" w:rsidRDefault="00211519" w:rsidP="00E43C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учебного предм</w:t>
            </w:r>
            <w:r w:rsidRPr="0088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8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589" w:type="dxa"/>
          </w:tcPr>
          <w:p w:rsidR="001D567B" w:rsidRP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>Данная программа ориентирована на обязательный минимум содержания, очерченный в государственном образовательном стандарте начального общего о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б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разования по иностранному языку. Предметное содержание речи в стандарте опр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деляется перечислением ситуаций социально-бытовой, учебно-трудовой и соц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и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ально-культурной сфер общения в рамках следующей тематики.</w:t>
            </w:r>
          </w:p>
          <w:p w:rsidR="001D567B" w:rsidRPr="001D567B" w:rsidRDefault="001D567B" w:rsidP="00211519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>Знакомство. С одноклассниками, учителем, персонажами детских произвед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ний: имя, возраст. Приветствие, прощание (с использованием типичных фраз реч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вого этикета). </w:t>
            </w:r>
          </w:p>
          <w:p w:rsidR="001D567B" w:rsidRPr="001D567B" w:rsidRDefault="001D567B" w:rsidP="00211519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 xml:space="preserve">Я и моя семья.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 </w:t>
            </w:r>
          </w:p>
          <w:p w:rsidR="001D567B" w:rsidRPr="001D567B" w:rsidRDefault="001D567B" w:rsidP="00211519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>Мир моих увлечений. Мои любимые занятия. Виды спорта и спортивные и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г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ры. Мои любимые сказки. Выходной день (в зоопарке, цирке), каникулы. </w:t>
            </w:r>
          </w:p>
          <w:p w:rsidR="001D567B" w:rsidRPr="001D567B" w:rsidRDefault="001D567B" w:rsidP="00211519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>Я и мои друзья. Имя, возраст, внешность, характер, увлечения/хобби. Совм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стные занятия. Письмо зарубежному другу. </w:t>
            </w:r>
            <w:proofErr w:type="gramStart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Любимое домашнее животное: имя, возраст, цвет, размер, характер, что умеет делать. </w:t>
            </w:r>
            <w:proofErr w:type="gramEnd"/>
          </w:p>
          <w:p w:rsidR="001D567B" w:rsidRPr="001D567B" w:rsidRDefault="001D567B" w:rsidP="00211519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>Моя школа. Классная комната, учебные предметы, школьные принадлежн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о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сти. Учебные занятия на уроках. </w:t>
            </w:r>
          </w:p>
          <w:p w:rsidR="001D567B" w:rsidRPr="001D567B" w:rsidRDefault="001D567B" w:rsidP="00211519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 </w:t>
            </w:r>
          </w:p>
          <w:p w:rsidR="00E43CB5" w:rsidRP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страна. Общие сведения: название, столица. Литературные персонажи популярных книг моих сверстников150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р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мы речевого и неречевого этикета стран изучаемого языка в ряде ситуаций общ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ния (в школе, во время совместной игры, в магазине). </w:t>
            </w:r>
          </w:p>
          <w:p w:rsidR="001D567B" w:rsidRP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>Указанные сферы общения предлагаются учащимся на протяжении трех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мые данной программой ситуации являются конкретной реализацией заданного стандартом содержания образования по английскому языку.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по видам речевой деятельности 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В русле говорения 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 xml:space="preserve">1. Диалогическая форма 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>Уметь вести: – этикетные диалоги в типичных ситуациях бытового, учебно-трудового и межкультурного общения, в том числе при помощи средств телеко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м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муникации; – диалог-расспрос (запрос информации и ответ на него); – диалог — побуждение к действию.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 xml:space="preserve">2. Монологическая форма 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 xml:space="preserve">Уметь пользоваться основными коммуникативными типами речи: описание, рассказ, характеристика (персонажей). 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В русле аудирования 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>Воспринимать на слух и понимать: – речь учителя и одноклассников в пр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о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цессе общения на уроке и вербально/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невербально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1D567B">
              <w:rPr>
                <w:rFonts w:ascii="Times New Roman" w:hAnsi="Times New Roman"/>
                <w:sz w:val="24"/>
                <w:szCs w:val="24"/>
              </w:rPr>
              <w:t>услышанное</w:t>
            </w:r>
            <w:proofErr w:type="gramEnd"/>
            <w:r w:rsidRPr="001D567B">
              <w:rPr>
                <w:rFonts w:ascii="Times New Roman" w:hAnsi="Times New Roman"/>
                <w:sz w:val="24"/>
                <w:szCs w:val="24"/>
              </w:rPr>
              <w:t>; – небольшие доступные тексты в аудиозаписи, построенные в основном на изуче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ном языковом материале, в том числе полученные с помощью средств коммуник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а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В русле чтения 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>Читать: – вслух небольшие тексты, построенные на изученном языковом м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а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териале; – про себя и понимать тексты, содержащие как изученный языковой м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а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териал, так и отдельные новые слова, находить в тексте необходимую информ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а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цию (имена персонажей, где происходит действие и т. д.). 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>В русле пись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>Владеть: – умением выписывать из текста слова, словосочетания и предл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о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жения; – основами письменной речи: писать по образцу поздравление с праздн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и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ком, короткое личное письмо. 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 xml:space="preserve">Языковые средства и навыки пользования ими 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>Графика, каллиграфия, орфография. Все буквы английского алфавита. О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с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новные буквосочетания. </w:t>
            </w:r>
            <w:proofErr w:type="spellStart"/>
            <w:proofErr w:type="gramStart"/>
            <w:r w:rsidRPr="001D567B">
              <w:rPr>
                <w:rFonts w:ascii="Times New Roman" w:hAnsi="Times New Roman"/>
                <w:sz w:val="24"/>
                <w:szCs w:val="24"/>
              </w:rPr>
              <w:t>Звуко-буквенные</w:t>
            </w:r>
            <w:proofErr w:type="spellEnd"/>
            <w:proofErr w:type="gram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соответствия. Знаки транскрипции. Апостроф. Основные правила чтения и орфографии. Написание наиболее употр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бительных слов, вошедших в активный словарь. 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 xml:space="preserve">Фонетическая сторона речи. 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>Адекватное произношение и различение на слух всех звуков и звукосочет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а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ний английского языка. Соблюдение норм произношения: долгота и краткость гласных, отсутствие оглушения звонких согласных в конце слога или слова, отсу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т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ствие смягчения согласных перед гласными. Дифтонги. Связующее «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). Ударение в слове, фразе. Отсутствие ударения на служебных словах (артиклях, союзах, предлогах). Членение предложений на смысловые группы. Ри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т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мико-интонационные особенности повествовательного,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побудительногои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и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тельного (общий и специальный вопрос) предложений. Интонация перечисления. Чтение по транскрипции изученных слов. 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Лексическая сторона речи. 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>Лексические единицы, обслуживающие ситуации общения, в пределах тем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а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тики начальной школы, в объёме 500 лексических единиц для двустороннего (р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doctor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film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). Начальное представление о способах словообразования: суффиксация (су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ф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фиксы -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er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tion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ful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ly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teen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), словосложение (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postcard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), конверсия (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play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play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1D567B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Грамматическая сторона речи. </w:t>
            </w:r>
          </w:p>
          <w:p w:rsidR="001D567B" w:rsidRPr="00BB6CBE" w:rsidRDefault="001D567B" w:rsidP="001D567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right="-222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Основные коммуникативные типы предложений: </w:t>
            </w:r>
            <w:proofErr w:type="gramStart"/>
            <w:r w:rsidRPr="001D567B">
              <w:rPr>
                <w:rFonts w:ascii="Times New Roman" w:hAnsi="Times New Roman"/>
                <w:sz w:val="24"/>
                <w:szCs w:val="24"/>
              </w:rPr>
              <w:t>повествовательное</w:t>
            </w:r>
            <w:proofErr w:type="gramEnd"/>
            <w:r w:rsidRPr="001D567B">
              <w:rPr>
                <w:rFonts w:ascii="Times New Roman" w:hAnsi="Times New Roman"/>
                <w:sz w:val="24"/>
                <w:szCs w:val="24"/>
              </w:rPr>
              <w:t>, вопр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о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сительное, побудительное. Общий и специальный вопросы. Вопросительные сл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о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ва: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what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when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where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why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how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. Порядок слов в предложении. Утвердител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ь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ные и отрицательные предложения. </w:t>
            </w:r>
            <w:proofErr w:type="gramStart"/>
            <w:r w:rsidRPr="001D567B">
              <w:rPr>
                <w:rFonts w:ascii="Times New Roman" w:hAnsi="Times New Roman"/>
                <w:sz w:val="24"/>
                <w:szCs w:val="24"/>
              </w:rPr>
              <w:t>Простое предложение с простым глагольным сказуемым (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He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speaks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.), составным именным (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big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.) и соста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в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ным глагольным (I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dance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567B">
              <w:rPr>
                <w:rFonts w:ascii="Times New Roman" w:hAnsi="Times New Roman"/>
                <w:sz w:val="24"/>
                <w:szCs w:val="24"/>
              </w:rPr>
              <w:t>She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skate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well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.) сказуемым.</w:t>
            </w:r>
            <w:proofErr w:type="gram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Побудительные предложения в утвердительной (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Help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please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.) и отрицательной (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Don’t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late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!) формах. </w:t>
            </w:r>
            <w:proofErr w:type="gramStart"/>
            <w:r w:rsidRPr="001D567B">
              <w:rPr>
                <w:rFonts w:ascii="Times New Roman" w:hAnsi="Times New Roman"/>
                <w:sz w:val="24"/>
                <w:szCs w:val="24"/>
              </w:rPr>
              <w:t>Безличные предложения в настоящем времени (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cold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567B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five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o’clock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.).</w:t>
            </w:r>
            <w:proofErr w:type="gram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Предложения с оборотом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. Простые распространённые предлож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ния. Предложения с однородными членами. Сложносочинённые предложения с союзами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but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because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. Правильные и н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правильные глаголы в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Indefinite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). Неопределённая форма глагола. Глагол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>-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связка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Модальные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 xml:space="preserve">Глагольные конструкции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I’d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… Существительные в единственном и множ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ственном числе (образованные по правилу и исключения), существительные с н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определённым, определённым и нулевым артиклем. Притяжательный падеж имён существительных. Прилагательные в положительной, сравнительной и превосхо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д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ной степени, образованные по правилам и исключения. Местоимения: личные (в именительном и объектном падежах), притяжательные, вопросительные, указ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а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тельные (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these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those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>), неопределённые (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some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567B">
              <w:rPr>
                <w:rFonts w:ascii="Times New Roman" w:hAnsi="Times New Roman"/>
                <w:sz w:val="24"/>
                <w:szCs w:val="24"/>
              </w:rPr>
              <w:t>any</w:t>
            </w:r>
            <w:proofErr w:type="spellEnd"/>
            <w:r w:rsidRPr="001D567B">
              <w:rPr>
                <w:rFonts w:ascii="Times New Roman" w:hAnsi="Times New Roman"/>
                <w:sz w:val="24"/>
                <w:szCs w:val="24"/>
              </w:rPr>
              <w:t xml:space="preserve"> — некоторые случаи употребления). Наречия</w:t>
            </w:r>
            <w:r w:rsidRPr="00BB6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(yesterday, tomorrow, never, usually, often, som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times). 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Наречия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(much, little, very). 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Количественные числительные (до 100), порядковые числительные (до 30). Наиболее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употребительные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67B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>into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567B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BB6C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1519" w:rsidRPr="0010481C" w:rsidTr="00E43CB5">
        <w:tc>
          <w:tcPr>
            <w:tcW w:w="2093" w:type="dxa"/>
          </w:tcPr>
          <w:p w:rsidR="00211519" w:rsidRDefault="00211519" w:rsidP="001D5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Составитель</w:t>
            </w:r>
          </w:p>
        </w:tc>
        <w:tc>
          <w:tcPr>
            <w:tcW w:w="8589" w:type="dxa"/>
          </w:tcPr>
          <w:p w:rsidR="00211519" w:rsidRPr="0010481C" w:rsidRDefault="00A97C5E" w:rsidP="00E43C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Теуважукова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Кашифовна</w:t>
            </w:r>
            <w:proofErr w:type="spellEnd"/>
          </w:p>
        </w:tc>
      </w:tr>
    </w:tbl>
    <w:p w:rsidR="00D47D13" w:rsidRPr="00E43CB5" w:rsidRDefault="00D47D13" w:rsidP="00E43CB5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sectPr w:rsidR="00D47D13" w:rsidRPr="00E43CB5" w:rsidSect="00E43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94"/>
    <w:multiLevelType w:val="hybridMultilevel"/>
    <w:tmpl w:val="BA1686E4"/>
    <w:lvl w:ilvl="0" w:tplc="F2E276AA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81080"/>
    <w:multiLevelType w:val="multilevel"/>
    <w:tmpl w:val="5238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767A2"/>
    <w:multiLevelType w:val="multilevel"/>
    <w:tmpl w:val="FD4E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35B72"/>
    <w:multiLevelType w:val="hybridMultilevel"/>
    <w:tmpl w:val="FAF67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72999"/>
    <w:multiLevelType w:val="multilevel"/>
    <w:tmpl w:val="2184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C72C2"/>
    <w:multiLevelType w:val="hybridMultilevel"/>
    <w:tmpl w:val="934AF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0E3E2B"/>
    <w:multiLevelType w:val="hybridMultilevel"/>
    <w:tmpl w:val="69D6A9BE"/>
    <w:lvl w:ilvl="0" w:tplc="57CC93E6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A0E2B"/>
    <w:multiLevelType w:val="multilevel"/>
    <w:tmpl w:val="7E52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F5C99"/>
    <w:multiLevelType w:val="multilevel"/>
    <w:tmpl w:val="21E8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5507A"/>
    <w:multiLevelType w:val="hybridMultilevel"/>
    <w:tmpl w:val="1D28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63C17"/>
    <w:multiLevelType w:val="multilevel"/>
    <w:tmpl w:val="F636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9C6EB9"/>
    <w:multiLevelType w:val="multilevel"/>
    <w:tmpl w:val="F8B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75B31"/>
    <w:multiLevelType w:val="multilevel"/>
    <w:tmpl w:val="7B70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03E13"/>
    <w:multiLevelType w:val="multilevel"/>
    <w:tmpl w:val="27D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25FCB"/>
    <w:multiLevelType w:val="hybridMultilevel"/>
    <w:tmpl w:val="8A12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962CD"/>
    <w:multiLevelType w:val="multilevel"/>
    <w:tmpl w:val="5B36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3C7872"/>
    <w:multiLevelType w:val="multilevel"/>
    <w:tmpl w:val="D99E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F26D89"/>
    <w:multiLevelType w:val="hybridMultilevel"/>
    <w:tmpl w:val="01B2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15"/>
  </w:num>
  <w:num w:numId="7">
    <w:abstractNumId w:val="16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  <w:num w:numId="16">
    <w:abstractNumId w:val="0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43CB5"/>
    <w:rsid w:val="00024DED"/>
    <w:rsid w:val="000962D5"/>
    <w:rsid w:val="0010481C"/>
    <w:rsid w:val="001D567B"/>
    <w:rsid w:val="00211519"/>
    <w:rsid w:val="00395A9B"/>
    <w:rsid w:val="0088284F"/>
    <w:rsid w:val="00A97C5E"/>
    <w:rsid w:val="00BB6CBE"/>
    <w:rsid w:val="00CC1A02"/>
    <w:rsid w:val="00D47D13"/>
    <w:rsid w:val="00D84B7D"/>
    <w:rsid w:val="00E43CB5"/>
    <w:rsid w:val="00FD67B8"/>
    <w:rsid w:val="00FE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3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CB5"/>
  </w:style>
  <w:style w:type="character" w:styleId="a5">
    <w:name w:val="Hyperlink"/>
    <w:basedOn w:val="a0"/>
    <w:uiPriority w:val="99"/>
    <w:semiHidden/>
    <w:unhideWhenUsed/>
    <w:rsid w:val="00E43CB5"/>
    <w:rPr>
      <w:color w:val="0000FF"/>
      <w:u w:val="single"/>
    </w:rPr>
  </w:style>
  <w:style w:type="paragraph" w:styleId="a6">
    <w:name w:val="No Spacing"/>
    <w:uiPriority w:val="99"/>
    <w:qFormat/>
    <w:rsid w:val="00E43CB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43CB5"/>
    <w:pPr>
      <w:ind w:left="720"/>
      <w:contextualSpacing/>
    </w:pPr>
  </w:style>
  <w:style w:type="paragraph" w:customStyle="1" w:styleId="bodytext2">
    <w:name w:val="bodytext2"/>
    <w:basedOn w:val="a"/>
    <w:rsid w:val="00882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115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151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9898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846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052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874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1325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9_klass/" TargetMode="External"/><Relationship Id="rId5" Type="http://schemas.openxmlformats.org/officeDocument/2006/relationships/hyperlink" Target="http://pandia.ru/text/category/dekabrmz_2012_g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пвп</dc:creator>
  <cp:lastModifiedBy>Aneta</cp:lastModifiedBy>
  <cp:revision>2</cp:revision>
  <dcterms:created xsi:type="dcterms:W3CDTF">2020-10-26T09:15:00Z</dcterms:created>
  <dcterms:modified xsi:type="dcterms:W3CDTF">2020-10-26T09:15:00Z</dcterms:modified>
</cp:coreProperties>
</file>